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76" w:rsidRDefault="00605B42">
      <w:pPr>
        <w:spacing w:line="248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образовательной организации по итогам независимой оценки качества образовательной деятельности. Реализация программ дошкольного образования</w:t>
      </w:r>
    </w:p>
    <w:p w:rsidR="00AD6E76" w:rsidRDefault="00AD6E76">
      <w:pPr>
        <w:spacing w:line="176" w:lineRule="exact"/>
        <w:rPr>
          <w:sz w:val="24"/>
          <w:szCs w:val="24"/>
        </w:rPr>
      </w:pPr>
    </w:p>
    <w:p w:rsidR="00AD6E76" w:rsidRDefault="00605B4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МБДОУ «Центр развития ребенка – детский сад № 2»</w:t>
      </w:r>
    </w:p>
    <w:p w:rsidR="00AD6E76" w:rsidRDefault="00AD6E76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80"/>
        <w:gridCol w:w="260"/>
        <w:gridCol w:w="480"/>
        <w:gridCol w:w="260"/>
        <w:gridCol w:w="440"/>
        <w:gridCol w:w="680"/>
        <w:gridCol w:w="520"/>
        <w:gridCol w:w="740"/>
        <w:gridCol w:w="1540"/>
        <w:gridCol w:w="1600"/>
        <w:gridCol w:w="1400"/>
        <w:gridCol w:w="30"/>
      </w:tblGrid>
      <w:tr w:rsidR="00AD6E76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D6E76" w:rsidRDefault="00AD6E76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D6E76" w:rsidRDefault="00AD6E76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D6E76" w:rsidRDefault="00AD6E76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D6E76" w:rsidRDefault="00AD6E76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D6E76" w:rsidRDefault="00AD6E76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D6E76" w:rsidRDefault="00AD6E76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D6E76" w:rsidRDefault="00AD6E76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Максимально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2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12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2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AD6E76" w:rsidRDefault="00AD6E7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4"/>
            <w:vMerge w:val="restart"/>
            <w:vAlign w:val="bottom"/>
          </w:tcPr>
          <w:p w:rsidR="00AD6E76" w:rsidRDefault="00605B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допустимое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интегрального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показателя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n/n</w:t>
            </w:r>
          </w:p>
        </w:tc>
        <w:tc>
          <w:tcPr>
            <w:tcW w:w="12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значение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2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 по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 ОО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Туле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</w:t>
            </w:r>
          </w:p>
        </w:tc>
        <w:tc>
          <w:tcPr>
            <w:tcW w:w="6200" w:type="dxa"/>
            <w:gridSpan w:val="9"/>
            <w:vAlign w:val="bottom"/>
          </w:tcPr>
          <w:p w:rsidR="00AD6E76" w:rsidRPr="00605B42" w:rsidRDefault="00605B42" w:rsidP="00605B42">
            <w:pPr>
              <w:rPr>
                <w:sz w:val="24"/>
                <w:szCs w:val="24"/>
              </w:rPr>
            </w:pPr>
            <w:r w:rsidRPr="00605B42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600" w:type="dxa"/>
            <w:vAlign w:val="bottom"/>
          </w:tcPr>
          <w:p w:rsidR="00AD6E76" w:rsidRDefault="00AD6E7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280" w:type="dxa"/>
            <w:vAlign w:val="bottom"/>
          </w:tcPr>
          <w:p w:rsidR="00AD6E76" w:rsidRDefault="00605B4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 и</w:t>
            </w:r>
          </w:p>
        </w:tc>
        <w:tc>
          <w:tcPr>
            <w:tcW w:w="1440" w:type="dxa"/>
            <w:gridSpan w:val="4"/>
            <w:vAlign w:val="bottom"/>
          </w:tcPr>
          <w:p w:rsidR="00AD6E76" w:rsidRDefault="00605B4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об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80" w:type="dxa"/>
            <w:vAlign w:val="bottom"/>
          </w:tcPr>
          <w:p w:rsidR="00AD6E76" w:rsidRDefault="00605B4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D6E76" w:rsidRDefault="00605B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размещенной</w:t>
            </w:r>
          </w:p>
        </w:tc>
        <w:tc>
          <w:tcPr>
            <w:tcW w:w="480" w:type="dxa"/>
            <w:vMerge w:val="restart"/>
            <w:vAlign w:val="bottom"/>
          </w:tcPr>
          <w:p w:rsidR="00AD6E76" w:rsidRDefault="00605B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AD6E76" w:rsidRDefault="00605B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сети Интернет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1280" w:type="dxa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740" w:type="dxa"/>
            <w:gridSpan w:val="2"/>
            <w:vAlign w:val="bottom"/>
          </w:tcPr>
          <w:p w:rsidR="00AD6E76" w:rsidRDefault="00605B4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  <w:gridSpan w:val="4"/>
            <w:vAlign w:val="bottom"/>
          </w:tcPr>
          <w:p w:rsidR="00AD6E76" w:rsidRDefault="00605B42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в </w:t>
            </w:r>
            <w:r>
              <w:rPr>
                <w:rFonts w:eastAsia="Times New Roman"/>
                <w:sz w:val="24"/>
                <w:szCs w:val="24"/>
              </w:rPr>
              <w:t>сети Интернет сведений 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работниках организации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540" w:type="dxa"/>
            <w:gridSpan w:val="2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</w:t>
            </w:r>
          </w:p>
        </w:tc>
        <w:tc>
          <w:tcPr>
            <w:tcW w:w="480" w:type="dxa"/>
            <w:vAlign w:val="bottom"/>
          </w:tcPr>
          <w:p w:rsidR="00AD6E76" w:rsidRDefault="00AD6E76"/>
        </w:tc>
        <w:tc>
          <w:tcPr>
            <w:tcW w:w="1900" w:type="dxa"/>
            <w:gridSpan w:val="4"/>
            <w:vAlign w:val="bottom"/>
          </w:tcPr>
          <w:p w:rsidR="00AD6E76" w:rsidRDefault="00605B4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6E76" w:rsidRPr="00605B42" w:rsidRDefault="00605B42" w:rsidP="00605B42">
            <w:pPr>
              <w:rPr>
                <w:sz w:val="24"/>
                <w:szCs w:val="24"/>
              </w:rPr>
            </w:pPr>
            <w:r w:rsidRPr="00605B42">
              <w:rPr>
                <w:sz w:val="24"/>
                <w:szCs w:val="24"/>
              </w:rPr>
              <w:t>получателями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 услуг 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телефону,   по   электронной   почте,  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60" w:type="dxa"/>
            <w:vAlign w:val="bottom"/>
          </w:tcPr>
          <w:p w:rsidR="00AD6E76" w:rsidRDefault="00605B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640" w:type="dxa"/>
            <w:gridSpan w:val="3"/>
            <w:vAlign w:val="bottom"/>
          </w:tcPr>
          <w:p w:rsidR="00AD6E76" w:rsidRDefault="00605B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сети Интернет, в том числе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6E76" w:rsidRPr="00605B42" w:rsidRDefault="00605B42" w:rsidP="00605B42">
            <w:pPr>
              <w:rPr>
                <w:sz w:val="24"/>
                <w:szCs w:val="24"/>
              </w:rPr>
            </w:pPr>
            <w:r w:rsidRPr="00605B42">
              <w:rPr>
                <w:sz w:val="24"/>
                <w:szCs w:val="24"/>
              </w:rPr>
              <w:t>предложений,</w:t>
            </w:r>
          </w:p>
        </w:tc>
        <w:tc>
          <w:tcPr>
            <w:tcW w:w="48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AD6E76" w:rsidRDefault="00605B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работы организации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1540" w:type="dxa"/>
            <w:gridSpan w:val="2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</w:t>
            </w: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520" w:type="dxa"/>
            <w:vAlign w:val="bottom"/>
          </w:tcPr>
          <w:p w:rsidR="00AD6E76" w:rsidRDefault="00605B42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</w:t>
            </w:r>
          </w:p>
        </w:tc>
        <w:tc>
          <w:tcPr>
            <w:tcW w:w="740" w:type="dxa"/>
            <w:gridSpan w:val="2"/>
            <w:vAlign w:val="bottom"/>
          </w:tcPr>
          <w:p w:rsidR="00AD6E76" w:rsidRDefault="00605B4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3"/>
            <w:vAlign w:val="bottom"/>
          </w:tcPr>
          <w:p w:rsidR="00AD6E76" w:rsidRDefault="00605B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 (по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телефону,   по   электронной   почте,  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доступных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D6E76" w:rsidRDefault="00605B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  <w:gridSpan w:val="4"/>
            <w:vAlign w:val="bottom"/>
          </w:tcPr>
          <w:p w:rsidR="00AD6E76" w:rsidRDefault="00605B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</w:t>
            </w:r>
          </w:p>
        </w:tc>
        <w:tc>
          <w:tcPr>
            <w:tcW w:w="9200" w:type="dxa"/>
            <w:gridSpan w:val="11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400" w:type="dxa"/>
            <w:gridSpan w:val="6"/>
            <w:vAlign w:val="bottom"/>
          </w:tcPr>
          <w:p w:rsidR="00AD6E76" w:rsidRDefault="00605B4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520" w:type="dxa"/>
            <w:vAlign w:val="bottom"/>
          </w:tcPr>
          <w:p w:rsidR="00AD6E76" w:rsidRDefault="00AD6E7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1280" w:type="dxa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440" w:type="dxa"/>
            <w:gridSpan w:val="4"/>
            <w:vAlign w:val="bottom"/>
          </w:tcPr>
          <w:p w:rsidR="00AD6E76" w:rsidRPr="00605B42" w:rsidRDefault="00605B42" w:rsidP="00605B42">
            <w:pPr>
              <w:rPr>
                <w:sz w:val="24"/>
                <w:szCs w:val="24"/>
              </w:rPr>
            </w:pPr>
            <w:r w:rsidRPr="00605B42">
              <w:rPr>
                <w:sz w:val="24"/>
                <w:szCs w:val="24"/>
              </w:rPr>
              <w:t>необходимых</w:t>
            </w:r>
          </w:p>
        </w:tc>
        <w:tc>
          <w:tcPr>
            <w:tcW w:w="1200" w:type="dxa"/>
            <w:gridSpan w:val="2"/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260" w:type="dxa"/>
            <w:vAlign w:val="bottom"/>
          </w:tcPr>
          <w:p w:rsidR="00AD6E76" w:rsidRDefault="00605B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1540" w:type="dxa"/>
            <w:gridSpan w:val="2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для</w:t>
            </w:r>
          </w:p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1280" w:type="dxa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60" w:type="dxa"/>
            <w:vAlign w:val="bottom"/>
          </w:tcPr>
          <w:p w:rsidR="00AD6E76" w:rsidRDefault="00AD6E76"/>
        </w:tc>
        <w:tc>
          <w:tcPr>
            <w:tcW w:w="480" w:type="dxa"/>
            <w:vAlign w:val="bottom"/>
          </w:tcPr>
          <w:p w:rsidR="00AD6E76" w:rsidRDefault="00AD6E76"/>
        </w:tc>
        <w:tc>
          <w:tcPr>
            <w:tcW w:w="260" w:type="dxa"/>
            <w:vAlign w:val="bottom"/>
          </w:tcPr>
          <w:p w:rsidR="00AD6E76" w:rsidRDefault="00AD6E76"/>
        </w:tc>
        <w:tc>
          <w:tcPr>
            <w:tcW w:w="440" w:type="dxa"/>
            <w:vAlign w:val="bottom"/>
          </w:tcPr>
          <w:p w:rsidR="00AD6E76" w:rsidRDefault="00AD6E76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6"/>
            <w:vMerge w:val="restart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52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1280" w:type="dxa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60" w:type="dxa"/>
            <w:vAlign w:val="bottom"/>
          </w:tcPr>
          <w:p w:rsidR="00AD6E76" w:rsidRDefault="00AD6E76"/>
        </w:tc>
        <w:tc>
          <w:tcPr>
            <w:tcW w:w="1860" w:type="dxa"/>
            <w:gridSpan w:val="4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120" w:type="dxa"/>
            <w:gridSpan w:val="5"/>
            <w:vAlign w:val="bottom"/>
          </w:tcPr>
          <w:p w:rsidR="00AD6E76" w:rsidRDefault="00605B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  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  включая   их   участие  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и олимпиадах (в том числе во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</w:t>
            </w:r>
          </w:p>
        </w:tc>
        <w:tc>
          <w:tcPr>
            <w:tcW w:w="260" w:type="dxa"/>
            <w:vAlign w:val="bottom"/>
          </w:tcPr>
          <w:p w:rsidR="00AD6E76" w:rsidRDefault="00605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 w:rsidRPr="00605B42">
              <w:rPr>
                <w:sz w:val="24"/>
                <w:szCs w:val="24"/>
              </w:rPr>
              <w:t>международных</w:t>
            </w:r>
            <w:r>
              <w:rPr>
                <w:rFonts w:eastAsia="Times New Roman"/>
                <w:w w:val="99"/>
                <w:sz w:val="24"/>
                <w:szCs w:val="24"/>
              </w:rPr>
              <w:t>),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выставках,</w:t>
            </w:r>
          </w:p>
        </w:tc>
        <w:tc>
          <w:tcPr>
            <w:tcW w:w="2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AD6E76" w:rsidRDefault="00605B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смотрах,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 спортивных мероприятиях,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  числе  в  официальных  спортивных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</w:tbl>
    <w:p w:rsidR="00AD6E76" w:rsidRDefault="00AD6E76">
      <w:pPr>
        <w:sectPr w:rsidR="00AD6E76">
          <w:pgSz w:w="11900" w:h="16838"/>
          <w:pgMar w:top="712" w:right="826" w:bottom="211" w:left="130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80"/>
        <w:gridCol w:w="1140"/>
        <w:gridCol w:w="440"/>
        <w:gridCol w:w="780"/>
        <w:gridCol w:w="820"/>
        <w:gridCol w:w="1540"/>
        <w:gridCol w:w="1580"/>
        <w:gridCol w:w="1420"/>
        <w:gridCol w:w="30"/>
      </w:tblGrid>
      <w:tr w:rsidR="00AD6E76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1480" w:type="dxa"/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580" w:type="dxa"/>
            <w:gridSpan w:val="2"/>
            <w:vAlign w:val="bottom"/>
          </w:tcPr>
          <w:p w:rsidR="00AD6E76" w:rsidRDefault="00605B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психолого-педагогической, медицинской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помощи обучающимся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условий организации обучения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360" w:type="dxa"/>
            <w:gridSpan w:val="3"/>
            <w:vAlign w:val="bottom"/>
          </w:tcPr>
          <w:p w:rsidR="00AD6E76" w:rsidRDefault="00605B4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III.</w:t>
            </w:r>
          </w:p>
        </w:tc>
        <w:tc>
          <w:tcPr>
            <w:tcW w:w="7780" w:type="dxa"/>
            <w:gridSpan w:val="7"/>
            <w:vAlign w:val="bottom"/>
          </w:tcPr>
          <w:p w:rsidR="00AD6E76" w:rsidRDefault="0060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 вежливость и компетентность работников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98,6%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оценивающих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44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организации от общего </w:t>
            </w: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</w:t>
            </w:r>
          </w:p>
        </w:tc>
        <w:tc>
          <w:tcPr>
            <w:tcW w:w="11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99,3%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организации, от общего числа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9,9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</w:t>
            </w:r>
          </w:p>
        </w:tc>
        <w:tc>
          <w:tcPr>
            <w:tcW w:w="114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</w:t>
            </w:r>
          </w:p>
        </w:tc>
        <w:tc>
          <w:tcPr>
            <w:tcW w:w="7780" w:type="dxa"/>
            <w:gridSpan w:val="7"/>
            <w:vAlign w:val="bottom"/>
          </w:tcPr>
          <w:p w:rsidR="00AD6E76" w:rsidRPr="00605B42" w:rsidRDefault="00605B42" w:rsidP="00605B42">
            <w:pPr>
              <w:rPr>
                <w:sz w:val="24"/>
                <w:szCs w:val="24"/>
              </w:rPr>
            </w:pPr>
            <w:r w:rsidRPr="00605B42">
              <w:rPr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93,6%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92,8%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9,4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 опрошенных получателей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97,9%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4"/>
            <w:vMerge w:val="restart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 образовательных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9,8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gridSpan w:val="4"/>
            <w:vMerge/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 опрошенных получателей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98,7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/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140" w:type="dxa"/>
            <w:vAlign w:val="bottom"/>
          </w:tcPr>
          <w:p w:rsidR="00AD6E76" w:rsidRDefault="00605B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родственникам и знакомым,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9,9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 опрошенных получателей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D6E76" w:rsidRDefault="00605B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</w:t>
            </w:r>
          </w:p>
        </w:tc>
        <w:tc>
          <w:tcPr>
            <w:tcW w:w="1140" w:type="dxa"/>
            <w:vAlign w:val="bottom"/>
          </w:tcPr>
          <w:p w:rsidR="00AD6E76" w:rsidRDefault="00605B4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160 баллов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126,5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D6E76" w:rsidRDefault="00605B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135,3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AD6E76" w:rsidRDefault="00605B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показателя НОК ОД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E76" w:rsidRDefault="00AD6E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</w:tbl>
    <w:p w:rsidR="00AD6E76" w:rsidRDefault="00AD6E76">
      <w:pPr>
        <w:sectPr w:rsidR="00AD6E76">
          <w:pgSz w:w="11900" w:h="16838"/>
          <w:pgMar w:top="687" w:right="826" w:bottom="1440" w:left="1300" w:header="0" w:footer="0" w:gutter="0"/>
          <w:cols w:space="720" w:equalWidth="0">
            <w:col w:w="9780"/>
          </w:cols>
        </w:sectPr>
      </w:pPr>
    </w:p>
    <w:p w:rsidR="00AD6E76" w:rsidRDefault="00605B42">
      <w:pPr>
        <w:spacing w:line="225" w:lineRule="auto"/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595959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895985</wp:posOffset>
            </wp:positionH>
            <wp:positionV relativeFrom="page">
              <wp:posOffset>449580</wp:posOffset>
            </wp:positionV>
            <wp:extent cx="6200775" cy="2901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90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Соответствие значений </w:t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интегральных показателей НОК ОД МБДОУ "ЦРР № 2" максимально допустимым значениям данных показателей, %</w:t>
      </w:r>
    </w:p>
    <w:p w:rsidR="00AD6E76" w:rsidRDefault="00AD6E76">
      <w:pPr>
        <w:spacing w:line="200" w:lineRule="exact"/>
        <w:rPr>
          <w:sz w:val="20"/>
          <w:szCs w:val="20"/>
        </w:rPr>
      </w:pPr>
    </w:p>
    <w:p w:rsidR="00AD6E76" w:rsidRDefault="00AD6E76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40"/>
        <w:gridCol w:w="420"/>
        <w:gridCol w:w="420"/>
        <w:gridCol w:w="420"/>
        <w:gridCol w:w="420"/>
        <w:gridCol w:w="420"/>
        <w:gridCol w:w="420"/>
        <w:gridCol w:w="380"/>
        <w:gridCol w:w="440"/>
        <w:gridCol w:w="760"/>
        <w:gridCol w:w="20"/>
      </w:tblGrid>
      <w:tr w:rsidR="00AD6E76">
        <w:trPr>
          <w:trHeight w:val="220"/>
        </w:trPr>
        <w:tc>
          <w:tcPr>
            <w:tcW w:w="4880" w:type="dxa"/>
            <w:vAlign w:val="bottom"/>
          </w:tcPr>
          <w:p w:rsidR="00AD6E76" w:rsidRDefault="00605B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Интегральное значение по совокупности общих критериев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D6E76" w:rsidRDefault="00605B4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4"/>
                <w:szCs w:val="24"/>
              </w:rPr>
              <w:t>84,6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07"/>
        </w:trPr>
        <w:tc>
          <w:tcPr>
            <w:tcW w:w="4880" w:type="dxa"/>
            <w:vMerge w:val="restart"/>
            <w:vAlign w:val="bottom"/>
          </w:tcPr>
          <w:p w:rsidR="00AD6E76" w:rsidRDefault="00605B42">
            <w:pPr>
              <w:ind w:right="2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НОК ОД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14"/>
        </w:trPr>
        <w:tc>
          <w:tcPr>
            <w:tcW w:w="4880" w:type="dxa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406"/>
        </w:trPr>
        <w:tc>
          <w:tcPr>
            <w:tcW w:w="4880" w:type="dxa"/>
            <w:vAlign w:val="bottom"/>
          </w:tcPr>
          <w:p w:rsidR="00AD6E76" w:rsidRDefault="00605B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D6E76" w:rsidRDefault="00605B4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4"/>
                <w:szCs w:val="24"/>
              </w:rPr>
              <w:t>82,5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408"/>
        </w:trPr>
        <w:tc>
          <w:tcPr>
            <w:tcW w:w="4880" w:type="dxa"/>
            <w:vAlign w:val="bottom"/>
          </w:tcPr>
          <w:p w:rsidR="00AD6E76" w:rsidRDefault="00605B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Комфортность условий, в которых осуществляется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AD6E76" w:rsidRDefault="00605B4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4"/>
                <w:szCs w:val="24"/>
              </w:rPr>
              <w:t>75,7</w:t>
            </w:r>
          </w:p>
        </w:tc>
        <w:tc>
          <w:tcPr>
            <w:tcW w:w="76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07"/>
        </w:trPr>
        <w:tc>
          <w:tcPr>
            <w:tcW w:w="4880" w:type="dxa"/>
            <w:vMerge w:val="restart"/>
            <w:vAlign w:val="bottom"/>
          </w:tcPr>
          <w:p w:rsidR="00AD6E76" w:rsidRDefault="00605B42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14"/>
        </w:trPr>
        <w:tc>
          <w:tcPr>
            <w:tcW w:w="4880" w:type="dxa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97"/>
        </w:trPr>
        <w:tc>
          <w:tcPr>
            <w:tcW w:w="4880" w:type="dxa"/>
            <w:vAlign w:val="bottom"/>
          </w:tcPr>
          <w:p w:rsidR="00AD6E76" w:rsidRDefault="00605B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Доброжелательность, вежливость, компетентность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07"/>
        </w:trPr>
        <w:tc>
          <w:tcPr>
            <w:tcW w:w="4880" w:type="dxa"/>
            <w:vMerge w:val="restart"/>
            <w:vAlign w:val="bottom"/>
          </w:tcPr>
          <w:p w:rsidR="00AD6E76" w:rsidRDefault="00605B42">
            <w:pPr>
              <w:ind w:right="1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работников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14"/>
        </w:trPr>
        <w:tc>
          <w:tcPr>
            <w:tcW w:w="4880" w:type="dxa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297"/>
        </w:trPr>
        <w:tc>
          <w:tcPr>
            <w:tcW w:w="4880" w:type="dxa"/>
            <w:vAlign w:val="bottom"/>
          </w:tcPr>
          <w:p w:rsidR="00AD6E76" w:rsidRDefault="00605B4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 xml:space="preserve">Удовлетворенность качеством </w:t>
            </w: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образовательной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4"/>
                <w:szCs w:val="24"/>
              </w:rPr>
              <w:t>97,7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07"/>
        </w:trPr>
        <w:tc>
          <w:tcPr>
            <w:tcW w:w="4880" w:type="dxa"/>
            <w:vMerge w:val="restart"/>
            <w:vAlign w:val="bottom"/>
          </w:tcPr>
          <w:p w:rsidR="00AD6E76" w:rsidRDefault="00605B42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деятельности организации</w:t>
            </w: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114"/>
        </w:trPr>
        <w:tc>
          <w:tcPr>
            <w:tcW w:w="4880" w:type="dxa"/>
            <w:vMerge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AD6E76" w:rsidRDefault="00AD6E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  <w:tr w:rsidR="00AD6E76">
        <w:trPr>
          <w:trHeight w:val="372"/>
        </w:trPr>
        <w:tc>
          <w:tcPr>
            <w:tcW w:w="4880" w:type="dxa"/>
            <w:vAlign w:val="bottom"/>
          </w:tcPr>
          <w:p w:rsidR="00AD6E76" w:rsidRDefault="00605B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440" w:type="dxa"/>
            <w:vAlign w:val="bottom"/>
          </w:tcPr>
          <w:p w:rsidR="00AD6E76" w:rsidRDefault="00605B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420" w:type="dxa"/>
            <w:vAlign w:val="bottom"/>
          </w:tcPr>
          <w:p w:rsidR="00AD6E76" w:rsidRDefault="00605B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420" w:type="dxa"/>
            <w:vAlign w:val="bottom"/>
          </w:tcPr>
          <w:p w:rsidR="00AD6E76" w:rsidRDefault="00605B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420" w:type="dxa"/>
            <w:vAlign w:val="bottom"/>
          </w:tcPr>
          <w:p w:rsidR="00AD6E76" w:rsidRDefault="00605B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bottom"/>
          </w:tcPr>
          <w:p w:rsidR="00AD6E76" w:rsidRDefault="00605B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420" w:type="dxa"/>
            <w:vAlign w:val="bottom"/>
          </w:tcPr>
          <w:p w:rsidR="00AD6E76" w:rsidRDefault="00605B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60</w:t>
            </w:r>
          </w:p>
        </w:tc>
        <w:tc>
          <w:tcPr>
            <w:tcW w:w="420" w:type="dxa"/>
            <w:vAlign w:val="bottom"/>
          </w:tcPr>
          <w:p w:rsidR="00AD6E76" w:rsidRDefault="00605B4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70</w:t>
            </w:r>
          </w:p>
        </w:tc>
        <w:tc>
          <w:tcPr>
            <w:tcW w:w="380" w:type="dxa"/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80</w:t>
            </w:r>
          </w:p>
        </w:tc>
        <w:tc>
          <w:tcPr>
            <w:tcW w:w="440" w:type="dxa"/>
            <w:vAlign w:val="bottom"/>
          </w:tcPr>
          <w:p w:rsidR="00AD6E76" w:rsidRDefault="00605B4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90</w:t>
            </w:r>
          </w:p>
        </w:tc>
        <w:tc>
          <w:tcPr>
            <w:tcW w:w="760" w:type="dxa"/>
            <w:vAlign w:val="bottom"/>
          </w:tcPr>
          <w:p w:rsidR="00AD6E76" w:rsidRDefault="00605B4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100</w:t>
            </w:r>
          </w:p>
        </w:tc>
        <w:tc>
          <w:tcPr>
            <w:tcW w:w="0" w:type="dxa"/>
            <w:vAlign w:val="bottom"/>
          </w:tcPr>
          <w:p w:rsidR="00AD6E76" w:rsidRDefault="00AD6E76">
            <w:pPr>
              <w:rPr>
                <w:sz w:val="1"/>
                <w:szCs w:val="1"/>
              </w:rPr>
            </w:pPr>
          </w:p>
        </w:tc>
      </w:tr>
    </w:tbl>
    <w:p w:rsidR="00AD6E76" w:rsidRDefault="00AD6E76">
      <w:pPr>
        <w:spacing w:line="368" w:lineRule="exact"/>
        <w:rPr>
          <w:sz w:val="20"/>
          <w:szCs w:val="20"/>
        </w:rPr>
      </w:pPr>
    </w:p>
    <w:p w:rsidR="00605B42" w:rsidRDefault="00605B42">
      <w:pPr>
        <w:spacing w:line="24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05B42" w:rsidRDefault="00605B42" w:rsidP="00605B42">
      <w:pPr>
        <w:spacing w:line="24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D6E76" w:rsidRDefault="00605B42" w:rsidP="00605B42">
      <w:pPr>
        <w:spacing w:line="24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выводы и рекомендации по результатам независимой оценки образовательной деятельности (дошкольное образование) в 2018</w:t>
      </w:r>
      <w:r>
        <w:rPr>
          <w:rFonts w:eastAsia="Times New Roman"/>
          <w:b/>
          <w:bCs/>
          <w:sz w:val="24"/>
          <w:szCs w:val="24"/>
        </w:rPr>
        <w:t xml:space="preserve"> году</w:t>
      </w:r>
    </w:p>
    <w:p w:rsidR="00AD6E76" w:rsidRDefault="00AD6E76" w:rsidP="00605B42">
      <w:pPr>
        <w:spacing w:line="185" w:lineRule="exact"/>
        <w:jc w:val="both"/>
        <w:rPr>
          <w:sz w:val="20"/>
          <w:szCs w:val="20"/>
        </w:rPr>
      </w:pP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>Показатель рейтинга образовательной организации (ОО) города по итогам</w:t>
      </w:r>
      <w:r>
        <w:rPr>
          <w:sz w:val="24"/>
          <w:szCs w:val="24"/>
        </w:rPr>
        <w:t xml:space="preserve"> н</w:t>
      </w:r>
      <w:r w:rsidRPr="00605B42">
        <w:rPr>
          <w:sz w:val="24"/>
          <w:szCs w:val="24"/>
        </w:rPr>
        <w:t>езависимой оценки качества образовательной деятельности в 2018</w:t>
      </w:r>
      <w:r w:rsidRPr="00605B42">
        <w:rPr>
          <w:sz w:val="24"/>
          <w:szCs w:val="24"/>
        </w:rPr>
        <w:t xml:space="preserve"> году: 0,85.</w:t>
      </w: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>Итоговое значение интегрального показателя качества образовательной деятельности: 135,3 баллов (максимально д</w:t>
      </w:r>
      <w:r w:rsidRPr="00605B42">
        <w:rPr>
          <w:sz w:val="24"/>
          <w:szCs w:val="24"/>
        </w:rPr>
        <w:t>опустимое значение показателя – 160).</w:t>
      </w: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>Открытость и доступность информации удовлетворяет на 82,5 % условиям оценки (33</w:t>
      </w:r>
      <w:r>
        <w:rPr>
          <w:sz w:val="24"/>
          <w:szCs w:val="24"/>
        </w:rPr>
        <w:t xml:space="preserve"> </w:t>
      </w:r>
      <w:r w:rsidRPr="00605B42">
        <w:rPr>
          <w:sz w:val="24"/>
          <w:szCs w:val="24"/>
        </w:rPr>
        <w:t>балла). Представленная на официальном сайте информация достаточно полно освещает</w:t>
      </w:r>
      <w:r>
        <w:rPr>
          <w:sz w:val="24"/>
          <w:szCs w:val="24"/>
        </w:rPr>
        <w:t xml:space="preserve"> д</w:t>
      </w:r>
      <w:r w:rsidRPr="00605B42">
        <w:rPr>
          <w:sz w:val="24"/>
          <w:szCs w:val="24"/>
        </w:rPr>
        <w:t>еятельность ОО, размещены сведения о педагогических р</w:t>
      </w:r>
      <w:r w:rsidRPr="00605B42">
        <w:rPr>
          <w:sz w:val="24"/>
          <w:szCs w:val="24"/>
        </w:rPr>
        <w:t>аботниках, функционирует</w:t>
      </w:r>
      <w:r>
        <w:rPr>
          <w:sz w:val="24"/>
          <w:szCs w:val="24"/>
        </w:rPr>
        <w:t xml:space="preserve"> </w:t>
      </w:r>
      <w:r w:rsidRPr="00605B42">
        <w:rPr>
          <w:sz w:val="24"/>
          <w:szCs w:val="24"/>
        </w:rPr>
        <w:t>«электронная приёмная». Но у пользователей нет возможности проследить за ходом своего</w:t>
      </w:r>
      <w:r>
        <w:rPr>
          <w:sz w:val="24"/>
          <w:szCs w:val="24"/>
        </w:rPr>
        <w:t xml:space="preserve"> </w:t>
      </w:r>
      <w:r w:rsidRPr="00605B42">
        <w:rPr>
          <w:sz w:val="24"/>
          <w:szCs w:val="24"/>
        </w:rPr>
        <w:t>обращения. На сайте не представлена ранжированная информация об обращении граждан.</w:t>
      </w: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 xml:space="preserve">Комфортность условий в ОО на 75,7 % удовлетворяет условиям </w:t>
      </w:r>
      <w:r w:rsidRPr="00605B42">
        <w:rPr>
          <w:sz w:val="24"/>
          <w:szCs w:val="24"/>
        </w:rPr>
        <w:t>оценки (53 балла). Материально-техническое оснащение и условия для сохранения и укрепления здоровья обучающихся, условия для индивидуальной работы и психолого-педагогического сопровождения почти на 100% отвечают критериям оценки. В детском саду функциониру</w:t>
      </w:r>
      <w:r w:rsidRPr="00605B42">
        <w:rPr>
          <w:sz w:val="24"/>
          <w:szCs w:val="24"/>
        </w:rPr>
        <w:t>ют логопедические группы. Воспитанники принимают активное участие в конкурсах разного уровня и спортивных мероприятиях, есть победители муниципальных и региональных конкурсов, спортивных соревнований. В детском саду работают группы для обучающихся с ОВЗ.</w:t>
      </w: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>Получены высокие показатели оценки родителями доброжелательности и вежливости работников ОО (100 %), компетентности педагогов (100 %).</w:t>
      </w: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>Удовлетворенность родителей материально-техническим обеспечением – 92,8%.</w:t>
      </w: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>Удовлетворенность родителей качеством предост</w:t>
      </w:r>
      <w:r w:rsidRPr="00605B42">
        <w:rPr>
          <w:sz w:val="24"/>
          <w:szCs w:val="24"/>
        </w:rPr>
        <w:t>авляемых образовательных услуг – 100 %.</w:t>
      </w:r>
    </w:p>
    <w:p w:rsidR="00AD6E76" w:rsidRPr="00605B42" w:rsidRDefault="00605B42" w:rsidP="00605B42">
      <w:pPr>
        <w:ind w:firstLine="720"/>
        <w:jc w:val="both"/>
        <w:rPr>
          <w:sz w:val="24"/>
          <w:szCs w:val="24"/>
        </w:rPr>
      </w:pPr>
      <w:r w:rsidRPr="00605B42">
        <w:rPr>
          <w:sz w:val="24"/>
          <w:szCs w:val="24"/>
        </w:rPr>
        <w:t>Доля родителей, готовых порекомендовать образовательную организацию знакомым и родственникам – 100 %.</w:t>
      </w:r>
    </w:p>
    <w:p w:rsidR="00AD6E76" w:rsidRPr="00605B42" w:rsidRDefault="00AD6E76" w:rsidP="00605B42">
      <w:pPr>
        <w:ind w:firstLine="720"/>
        <w:jc w:val="both"/>
        <w:rPr>
          <w:sz w:val="24"/>
          <w:szCs w:val="24"/>
        </w:rPr>
      </w:pPr>
    </w:p>
    <w:p w:rsidR="00AD6E76" w:rsidRPr="00605B42" w:rsidRDefault="00605B42" w:rsidP="00605B42">
      <w:pPr>
        <w:ind w:firstLine="720"/>
        <w:jc w:val="both"/>
        <w:rPr>
          <w:i/>
          <w:sz w:val="24"/>
          <w:szCs w:val="24"/>
        </w:rPr>
      </w:pPr>
      <w:r w:rsidRPr="00605B42">
        <w:rPr>
          <w:i/>
          <w:sz w:val="24"/>
          <w:szCs w:val="24"/>
        </w:rPr>
        <w:t>Рекомендовано:</w:t>
      </w:r>
    </w:p>
    <w:p w:rsidR="00AD6E76" w:rsidRPr="00605B42" w:rsidRDefault="00AD6E76" w:rsidP="00605B42">
      <w:pPr>
        <w:ind w:firstLine="720"/>
        <w:jc w:val="both"/>
        <w:rPr>
          <w:sz w:val="24"/>
          <w:szCs w:val="24"/>
        </w:rPr>
      </w:pPr>
    </w:p>
    <w:p w:rsidR="00AD6E76" w:rsidRPr="00605B42" w:rsidRDefault="00605B42" w:rsidP="00605B4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05B42">
        <w:rPr>
          <w:sz w:val="24"/>
          <w:szCs w:val="24"/>
        </w:rPr>
        <w:t xml:space="preserve">Рассмотреть варианты размещения на сайте ранжированной информации об обращениях граждан </w:t>
      </w:r>
      <w:r w:rsidRPr="00605B42">
        <w:rPr>
          <w:sz w:val="24"/>
          <w:szCs w:val="24"/>
        </w:rPr>
        <w:t>(жалоб, предложений, вопросов и т.д.).</w:t>
      </w:r>
    </w:p>
    <w:p w:rsidR="00AD6E76" w:rsidRPr="00605B42" w:rsidRDefault="00605B42" w:rsidP="00605B4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05B42">
        <w:rPr>
          <w:sz w:val="24"/>
          <w:szCs w:val="24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sectPr w:rsidR="00AD6E76" w:rsidRPr="00605B42">
      <w:pgSz w:w="11900" w:h="16838"/>
      <w:pgMar w:top="712" w:right="1046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3F449060"/>
    <w:lvl w:ilvl="0" w:tplc="150CE330">
      <w:start w:val="1"/>
      <w:numFmt w:val="bullet"/>
      <w:lvlText w:val=""/>
      <w:lvlJc w:val="left"/>
    </w:lvl>
    <w:lvl w:ilvl="1" w:tplc="3222AB5A">
      <w:numFmt w:val="decimal"/>
      <w:lvlText w:val=""/>
      <w:lvlJc w:val="left"/>
    </w:lvl>
    <w:lvl w:ilvl="2" w:tplc="36EC7CE6">
      <w:numFmt w:val="decimal"/>
      <w:lvlText w:val=""/>
      <w:lvlJc w:val="left"/>
    </w:lvl>
    <w:lvl w:ilvl="3" w:tplc="F468CA44">
      <w:numFmt w:val="decimal"/>
      <w:lvlText w:val=""/>
      <w:lvlJc w:val="left"/>
    </w:lvl>
    <w:lvl w:ilvl="4" w:tplc="13342D02">
      <w:numFmt w:val="decimal"/>
      <w:lvlText w:val=""/>
      <w:lvlJc w:val="left"/>
    </w:lvl>
    <w:lvl w:ilvl="5" w:tplc="2166B42A">
      <w:numFmt w:val="decimal"/>
      <w:lvlText w:val=""/>
      <w:lvlJc w:val="left"/>
    </w:lvl>
    <w:lvl w:ilvl="6" w:tplc="61382750">
      <w:numFmt w:val="decimal"/>
      <w:lvlText w:val=""/>
      <w:lvlJc w:val="left"/>
    </w:lvl>
    <w:lvl w:ilvl="7" w:tplc="A22A9D2E">
      <w:numFmt w:val="decimal"/>
      <w:lvlText w:val=""/>
      <w:lvlJc w:val="left"/>
    </w:lvl>
    <w:lvl w:ilvl="8" w:tplc="62A2689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A2A4E62E"/>
    <w:lvl w:ilvl="0" w:tplc="FA226C1E">
      <w:start w:val="1"/>
      <w:numFmt w:val="bullet"/>
      <w:lvlText w:val=""/>
      <w:lvlJc w:val="left"/>
    </w:lvl>
    <w:lvl w:ilvl="1" w:tplc="3FB0CBC2">
      <w:numFmt w:val="decimal"/>
      <w:lvlText w:val=""/>
      <w:lvlJc w:val="left"/>
    </w:lvl>
    <w:lvl w:ilvl="2" w:tplc="7CBCA900">
      <w:numFmt w:val="decimal"/>
      <w:lvlText w:val=""/>
      <w:lvlJc w:val="left"/>
    </w:lvl>
    <w:lvl w:ilvl="3" w:tplc="E940E868">
      <w:numFmt w:val="decimal"/>
      <w:lvlText w:val=""/>
      <w:lvlJc w:val="left"/>
    </w:lvl>
    <w:lvl w:ilvl="4" w:tplc="799A86C6">
      <w:numFmt w:val="decimal"/>
      <w:lvlText w:val=""/>
      <w:lvlJc w:val="left"/>
    </w:lvl>
    <w:lvl w:ilvl="5" w:tplc="B980D844">
      <w:numFmt w:val="decimal"/>
      <w:lvlText w:val=""/>
      <w:lvlJc w:val="left"/>
    </w:lvl>
    <w:lvl w:ilvl="6" w:tplc="64AC81E8">
      <w:numFmt w:val="decimal"/>
      <w:lvlText w:val=""/>
      <w:lvlJc w:val="left"/>
    </w:lvl>
    <w:lvl w:ilvl="7" w:tplc="468264B8">
      <w:numFmt w:val="decimal"/>
      <w:lvlText w:val=""/>
      <w:lvlJc w:val="left"/>
    </w:lvl>
    <w:lvl w:ilvl="8" w:tplc="72D26FE4">
      <w:numFmt w:val="decimal"/>
      <w:lvlText w:val=""/>
      <w:lvlJc w:val="left"/>
    </w:lvl>
  </w:abstractNum>
  <w:abstractNum w:abstractNumId="2" w15:restartNumberingAfterBreak="0">
    <w:nsid w:val="0FD05FAB"/>
    <w:multiLevelType w:val="hybridMultilevel"/>
    <w:tmpl w:val="1CF8C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76"/>
    <w:rsid w:val="00605B42"/>
    <w:rsid w:val="00A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086"/>
  <w15:docId w15:val="{3D65EDCC-FC11-4A08-8AC3-2DCFA7E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2020-02-01T19:33:00Z</dcterms:created>
  <dcterms:modified xsi:type="dcterms:W3CDTF">2020-02-01T18:42:00Z</dcterms:modified>
</cp:coreProperties>
</file>